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E1E" w:rsidRPr="00FA3E1E" w:rsidRDefault="00FA3E1E" w:rsidP="00FA3E1E">
      <w:pPr>
        <w:rPr>
          <w:rFonts w:ascii="Times New Roman" w:hAnsi="Times New Roman"/>
        </w:rPr>
      </w:pPr>
      <w:r>
        <w:rPr>
          <w:rFonts w:ascii="Times New Roman" w:hAnsi="Times New Roman"/>
          <w:b/>
        </w:rPr>
        <w:t>Name:</w:t>
      </w:r>
      <w:r>
        <w:rPr>
          <w:rFonts w:ascii="Times New Roman" w:hAnsi="Times New Roman"/>
        </w:rPr>
        <w:t xml:space="preserve"> </w:t>
      </w:r>
      <w:proofErr w:type="spellStart"/>
      <w:r>
        <w:rPr>
          <w:rFonts w:ascii="Times New Roman" w:hAnsi="Times New Roman"/>
        </w:rPr>
        <w:t>Farrion</w:t>
      </w:r>
      <w:proofErr w:type="spellEnd"/>
      <w:r>
        <w:rPr>
          <w:rFonts w:ascii="Times New Roman" w:hAnsi="Times New Roman"/>
        </w:rPr>
        <w:t xml:space="preserve"> </w:t>
      </w:r>
      <w:proofErr w:type="spellStart"/>
      <w:r>
        <w:rPr>
          <w:rFonts w:ascii="Times New Roman" w:hAnsi="Times New Roman"/>
        </w:rPr>
        <w:t>Tinast</w:t>
      </w:r>
      <w:proofErr w:type="spellEnd"/>
      <w:r>
        <w:rPr>
          <w:rFonts w:ascii="Times New Roman" w:hAnsi="Times New Roman"/>
        </w:rPr>
        <w:t xml:space="preserve"> Rhodes</w:t>
      </w:r>
    </w:p>
    <w:p w:rsidR="00FA3E1E" w:rsidRPr="00C67046" w:rsidRDefault="00FA3E1E" w:rsidP="00FA3E1E">
      <w:pPr>
        <w:rPr>
          <w:rFonts w:ascii="Times New Roman" w:hAnsi="Times New Roman"/>
        </w:rPr>
      </w:pPr>
      <w:r>
        <w:rPr>
          <w:rFonts w:ascii="Times New Roman" w:hAnsi="Times New Roman"/>
          <w:b/>
        </w:rPr>
        <w:t>Nickname(s)/</w:t>
      </w:r>
      <w:proofErr w:type="gramStart"/>
      <w:r>
        <w:rPr>
          <w:rFonts w:ascii="Times New Roman" w:hAnsi="Times New Roman"/>
          <w:b/>
        </w:rPr>
        <w:t>Alias(</w:t>
      </w:r>
      <w:proofErr w:type="spellStart"/>
      <w:proofErr w:type="gramEnd"/>
      <w:r>
        <w:rPr>
          <w:rFonts w:ascii="Times New Roman" w:hAnsi="Times New Roman"/>
          <w:b/>
        </w:rPr>
        <w:t>es</w:t>
      </w:r>
      <w:proofErr w:type="spellEnd"/>
      <w:r>
        <w:rPr>
          <w:rFonts w:ascii="Times New Roman" w:hAnsi="Times New Roman"/>
          <w:b/>
        </w:rPr>
        <w:t>):</w:t>
      </w:r>
      <w:r>
        <w:rPr>
          <w:rFonts w:ascii="Times New Roman" w:hAnsi="Times New Roman"/>
        </w:rPr>
        <w:t xml:space="preserve"> </w:t>
      </w:r>
      <w:proofErr w:type="spellStart"/>
      <w:r>
        <w:rPr>
          <w:rFonts w:ascii="Times New Roman" w:hAnsi="Times New Roman"/>
        </w:rPr>
        <w:t>Farstrider</w:t>
      </w:r>
      <w:proofErr w:type="spellEnd"/>
    </w:p>
    <w:p w:rsidR="00FA3E1E" w:rsidRDefault="00FA3E1E" w:rsidP="00FA3E1E">
      <w:pPr>
        <w:rPr>
          <w:rFonts w:ascii="Times New Roman" w:hAnsi="Times New Roman"/>
        </w:rPr>
      </w:pPr>
      <w:r>
        <w:rPr>
          <w:rFonts w:ascii="Times New Roman" w:hAnsi="Times New Roman"/>
          <w:b/>
        </w:rPr>
        <w:t>Sex:</w:t>
      </w:r>
      <w:r>
        <w:rPr>
          <w:rFonts w:ascii="Times New Roman" w:hAnsi="Times New Roman"/>
        </w:rPr>
        <w:t xml:space="preserve"> </w:t>
      </w:r>
      <w:r>
        <w:rPr>
          <w:rFonts w:ascii="Times New Roman" w:hAnsi="Times New Roman"/>
        </w:rPr>
        <w:t>Male</w:t>
      </w:r>
    </w:p>
    <w:p w:rsidR="00FA3E1E" w:rsidRPr="00FA3E1E" w:rsidRDefault="00FA3E1E" w:rsidP="00FA3E1E">
      <w:pPr>
        <w:rPr>
          <w:rFonts w:ascii="Times New Roman" w:hAnsi="Times New Roman"/>
        </w:rPr>
      </w:pPr>
      <w:r>
        <w:rPr>
          <w:rFonts w:ascii="Times New Roman" w:hAnsi="Times New Roman"/>
          <w:b/>
        </w:rPr>
        <w:t xml:space="preserve">Gender: </w:t>
      </w:r>
      <w:r>
        <w:rPr>
          <w:rFonts w:ascii="Times New Roman" w:hAnsi="Times New Roman"/>
        </w:rPr>
        <w:t>Male</w:t>
      </w:r>
    </w:p>
    <w:p w:rsidR="00FA3E1E" w:rsidRPr="00FA3E1E" w:rsidRDefault="00FA3E1E" w:rsidP="00FA3E1E">
      <w:pPr>
        <w:rPr>
          <w:rFonts w:ascii="Times New Roman" w:hAnsi="Times New Roman"/>
        </w:rPr>
      </w:pPr>
      <w:r>
        <w:rPr>
          <w:rFonts w:ascii="Times New Roman" w:hAnsi="Times New Roman"/>
          <w:b/>
        </w:rPr>
        <w:t xml:space="preserve">Age: </w:t>
      </w:r>
      <w:r>
        <w:rPr>
          <w:rFonts w:ascii="Times New Roman" w:hAnsi="Times New Roman"/>
        </w:rPr>
        <w:t>130</w:t>
      </w:r>
    </w:p>
    <w:p w:rsidR="00FA3E1E" w:rsidRPr="00FA3E1E" w:rsidRDefault="00FA3E1E" w:rsidP="00FA3E1E">
      <w:pPr>
        <w:rPr>
          <w:rFonts w:ascii="Times New Roman" w:hAnsi="Times New Roman"/>
        </w:rPr>
      </w:pPr>
      <w:r>
        <w:rPr>
          <w:rFonts w:ascii="Times New Roman" w:hAnsi="Times New Roman"/>
          <w:b/>
        </w:rPr>
        <w:t>Race:</w:t>
      </w:r>
      <w:r>
        <w:rPr>
          <w:rFonts w:ascii="Times New Roman" w:hAnsi="Times New Roman"/>
        </w:rPr>
        <w:t xml:space="preserve"> </w:t>
      </w:r>
      <w:r>
        <w:rPr>
          <w:rFonts w:ascii="Times New Roman" w:hAnsi="Times New Roman"/>
        </w:rPr>
        <w:t>Human</w:t>
      </w:r>
    </w:p>
    <w:p w:rsidR="00FA3E1E" w:rsidRPr="00FA3E1E" w:rsidRDefault="00FA3E1E" w:rsidP="00FA3E1E">
      <w:pPr>
        <w:rPr>
          <w:rFonts w:ascii="Times New Roman" w:hAnsi="Times New Roman"/>
        </w:rPr>
      </w:pPr>
      <w:r>
        <w:rPr>
          <w:rFonts w:ascii="Times New Roman" w:hAnsi="Times New Roman"/>
          <w:b/>
        </w:rPr>
        <w:t xml:space="preserve">Height: </w:t>
      </w:r>
      <w:r>
        <w:rPr>
          <w:rFonts w:ascii="Times New Roman" w:hAnsi="Times New Roman"/>
        </w:rPr>
        <w:t>5’8”</w:t>
      </w:r>
    </w:p>
    <w:p w:rsidR="00FA3E1E" w:rsidRDefault="00FA3E1E" w:rsidP="00FA3E1E">
      <w:pPr>
        <w:rPr>
          <w:rFonts w:ascii="Times New Roman" w:hAnsi="Times New Roman"/>
        </w:rPr>
      </w:pPr>
      <w:r>
        <w:rPr>
          <w:rFonts w:ascii="Times New Roman" w:hAnsi="Times New Roman"/>
          <w:b/>
        </w:rPr>
        <w:t>Weight:</w:t>
      </w:r>
      <w:r>
        <w:rPr>
          <w:rFonts w:ascii="Times New Roman" w:hAnsi="Times New Roman"/>
        </w:rPr>
        <w:t xml:space="preserve"> </w:t>
      </w:r>
      <w:r>
        <w:rPr>
          <w:rFonts w:ascii="Times New Roman" w:hAnsi="Times New Roman"/>
        </w:rPr>
        <w:t>160 lbs.</w:t>
      </w:r>
    </w:p>
    <w:p w:rsidR="00FA3E1E" w:rsidRDefault="00FA3E1E" w:rsidP="00FA3E1E">
      <w:pPr>
        <w:rPr>
          <w:rFonts w:ascii="Times New Roman" w:hAnsi="Times New Roman"/>
        </w:rPr>
      </w:pPr>
      <w:r>
        <w:rPr>
          <w:rFonts w:ascii="Times New Roman" w:hAnsi="Times New Roman"/>
          <w:b/>
        </w:rPr>
        <w:t>Hair:</w:t>
      </w:r>
      <w:r>
        <w:rPr>
          <w:rFonts w:ascii="Times New Roman" w:hAnsi="Times New Roman"/>
        </w:rPr>
        <w:t xml:space="preserve"> </w:t>
      </w:r>
      <w:r>
        <w:rPr>
          <w:rFonts w:ascii="Times New Roman" w:hAnsi="Times New Roman"/>
        </w:rPr>
        <w:t>Black, short</w:t>
      </w:r>
    </w:p>
    <w:p w:rsidR="00FA3E1E" w:rsidRPr="00FA3E1E" w:rsidRDefault="00FA3E1E" w:rsidP="00FA3E1E">
      <w:pPr>
        <w:rPr>
          <w:rFonts w:ascii="Times New Roman" w:hAnsi="Times New Roman"/>
        </w:rPr>
      </w:pPr>
      <w:r>
        <w:rPr>
          <w:rFonts w:ascii="Times New Roman" w:hAnsi="Times New Roman"/>
          <w:b/>
        </w:rPr>
        <w:t xml:space="preserve">Skin: </w:t>
      </w:r>
      <w:r>
        <w:rPr>
          <w:rFonts w:ascii="Times New Roman" w:hAnsi="Times New Roman"/>
        </w:rPr>
        <w:t>Chocolate brown</w:t>
      </w:r>
    </w:p>
    <w:p w:rsidR="00FA3E1E" w:rsidRPr="00FA3E1E" w:rsidRDefault="00FA3E1E" w:rsidP="00FA3E1E">
      <w:pPr>
        <w:rPr>
          <w:rFonts w:ascii="Times New Roman" w:hAnsi="Times New Roman"/>
        </w:rPr>
      </w:pPr>
      <w:r>
        <w:rPr>
          <w:rFonts w:ascii="Times New Roman" w:hAnsi="Times New Roman"/>
          <w:b/>
        </w:rPr>
        <w:t xml:space="preserve">Eyes: </w:t>
      </w:r>
      <w:r>
        <w:rPr>
          <w:rFonts w:ascii="Times New Roman" w:hAnsi="Times New Roman"/>
        </w:rPr>
        <w:t>Green</w:t>
      </w:r>
    </w:p>
    <w:p w:rsidR="00FA3E1E" w:rsidRDefault="00FA3E1E" w:rsidP="00FA3E1E">
      <w:pPr>
        <w:rPr>
          <w:rFonts w:ascii="Times New Roman" w:hAnsi="Times New Roman"/>
        </w:rPr>
      </w:pPr>
      <w:r>
        <w:rPr>
          <w:rFonts w:ascii="Times New Roman" w:hAnsi="Times New Roman"/>
          <w:b/>
        </w:rPr>
        <w:t>Domain:</w:t>
      </w:r>
      <w:r>
        <w:rPr>
          <w:rFonts w:ascii="Times New Roman" w:hAnsi="Times New Roman"/>
        </w:rPr>
        <w:t xml:space="preserve"> </w:t>
      </w:r>
      <w:proofErr w:type="spellStart"/>
      <w:r>
        <w:rPr>
          <w:rFonts w:ascii="Times New Roman" w:hAnsi="Times New Roman"/>
        </w:rPr>
        <w:t>Essolia</w:t>
      </w:r>
      <w:proofErr w:type="spellEnd"/>
    </w:p>
    <w:p w:rsidR="00FA3E1E" w:rsidRPr="00C839E0" w:rsidRDefault="00FA3E1E" w:rsidP="00FA3E1E">
      <w:pPr>
        <w:rPr>
          <w:rFonts w:ascii="Times New Roman" w:hAnsi="Times New Roman"/>
        </w:rPr>
      </w:pPr>
      <w:r>
        <w:rPr>
          <w:rFonts w:ascii="Times New Roman" w:hAnsi="Times New Roman"/>
          <w:b/>
        </w:rPr>
        <w:t>Family:</w:t>
      </w:r>
      <w:r>
        <w:rPr>
          <w:rFonts w:ascii="Times New Roman" w:hAnsi="Times New Roman"/>
        </w:rPr>
        <w:t xml:space="preserve"> </w:t>
      </w:r>
      <w:r>
        <w:rPr>
          <w:rFonts w:ascii="Times New Roman" w:hAnsi="Times New Roman"/>
        </w:rPr>
        <w:t xml:space="preserve">Father – Lord Dorian Rhodes; Mother – Lady </w:t>
      </w:r>
      <w:proofErr w:type="spellStart"/>
      <w:r>
        <w:rPr>
          <w:rFonts w:ascii="Times New Roman" w:hAnsi="Times New Roman"/>
        </w:rPr>
        <w:t>Liane</w:t>
      </w:r>
      <w:proofErr w:type="spellEnd"/>
      <w:r>
        <w:rPr>
          <w:rFonts w:ascii="Times New Roman" w:hAnsi="Times New Roman"/>
        </w:rPr>
        <w:t xml:space="preserve"> Rhodes</w:t>
      </w:r>
    </w:p>
    <w:p w:rsidR="00272A3A" w:rsidRDefault="00FA3E1E">
      <w:pPr>
        <w:rPr>
          <w:rFonts w:ascii="Times New Roman" w:hAnsi="Times New Roman"/>
        </w:rPr>
      </w:pPr>
      <w:r>
        <w:rPr>
          <w:rFonts w:ascii="Times New Roman" w:hAnsi="Times New Roman"/>
          <w:b/>
        </w:rPr>
        <w:t>Religion:</w:t>
      </w:r>
      <w:r>
        <w:rPr>
          <w:rFonts w:ascii="Times New Roman" w:hAnsi="Times New Roman"/>
        </w:rPr>
        <w:t xml:space="preserve"> </w:t>
      </w:r>
      <w:r>
        <w:rPr>
          <w:rFonts w:ascii="Times New Roman" w:hAnsi="Times New Roman"/>
        </w:rPr>
        <w:t>None</w:t>
      </w:r>
    </w:p>
    <w:p w:rsidR="00FA3E1E" w:rsidRDefault="00FA3E1E">
      <w:pPr>
        <w:rPr>
          <w:rFonts w:ascii="Times New Roman" w:hAnsi="Times New Roman"/>
        </w:rPr>
      </w:pPr>
      <w:proofErr w:type="spellStart"/>
      <w:r>
        <w:rPr>
          <w:rFonts w:ascii="Times New Roman" w:hAnsi="Times New Roman"/>
        </w:rPr>
        <w:t>Farrion</w:t>
      </w:r>
      <w:proofErr w:type="spellEnd"/>
      <w:r>
        <w:rPr>
          <w:rFonts w:ascii="Times New Roman" w:hAnsi="Times New Roman"/>
        </w:rPr>
        <w:t xml:space="preserve"> is the only son – indeed, the only child – of the Lord and Lady of House Rhodes. Oddly, both his parents are Fey. He’s long been the subject of tests and experiments and studies, as it was assumed that one could not be a “Human carrier” in this fashion. There are Humans back in the Rhodes line, and apparently on his mother’s side as well (hell, in most of the Noble Houses).</w:t>
      </w:r>
    </w:p>
    <w:p w:rsidR="00FA3E1E" w:rsidRDefault="00FA3E1E">
      <w:pPr>
        <w:rPr>
          <w:rFonts w:ascii="Times New Roman" w:hAnsi="Times New Roman"/>
        </w:rPr>
      </w:pPr>
      <w:r>
        <w:rPr>
          <w:rFonts w:ascii="Times New Roman" w:hAnsi="Times New Roman"/>
        </w:rPr>
        <w:t xml:space="preserve">Though his parents care for him very much and tell him so often, </w:t>
      </w:r>
      <w:proofErr w:type="spellStart"/>
      <w:r>
        <w:rPr>
          <w:rFonts w:ascii="Times New Roman" w:hAnsi="Times New Roman"/>
        </w:rPr>
        <w:t>Farrion</w:t>
      </w:r>
      <w:proofErr w:type="spellEnd"/>
      <w:r>
        <w:rPr>
          <w:rFonts w:ascii="Times New Roman" w:hAnsi="Times New Roman"/>
        </w:rPr>
        <w:t xml:space="preserve"> has always felt less like a person and more like a bizarre science experiment. He claims often that he has nothing to prove, and this is always a lie. He was often in fights in school, either because he was a “freak” for being a Human born to two </w:t>
      </w:r>
      <w:proofErr w:type="gramStart"/>
      <w:r>
        <w:rPr>
          <w:rFonts w:ascii="Times New Roman" w:hAnsi="Times New Roman"/>
        </w:rPr>
        <w:t>Fey</w:t>
      </w:r>
      <w:proofErr w:type="gramEnd"/>
      <w:r>
        <w:rPr>
          <w:rFonts w:ascii="Times New Roman" w:hAnsi="Times New Roman"/>
        </w:rPr>
        <w:t xml:space="preserve"> parents or because of his middle name (“</w:t>
      </w:r>
      <w:proofErr w:type="spellStart"/>
      <w:r>
        <w:rPr>
          <w:rFonts w:ascii="Times New Roman" w:hAnsi="Times New Roman"/>
        </w:rPr>
        <w:t>Tinast</w:t>
      </w:r>
      <w:proofErr w:type="spellEnd"/>
      <w:r>
        <w:rPr>
          <w:rFonts w:ascii="Times New Roman" w:hAnsi="Times New Roman"/>
        </w:rPr>
        <w:t>” does sound rather like “tin-assed”). His parents were at their wits’ end.</w:t>
      </w:r>
    </w:p>
    <w:p w:rsidR="00FA3E1E" w:rsidRDefault="00FA3E1E">
      <w:pPr>
        <w:rPr>
          <w:rFonts w:ascii="Times New Roman" w:hAnsi="Times New Roman"/>
        </w:rPr>
      </w:pPr>
      <w:r>
        <w:rPr>
          <w:rFonts w:ascii="Times New Roman" w:hAnsi="Times New Roman"/>
        </w:rPr>
        <w:t xml:space="preserve">And then one day, an invitation arrived in the mail. </w:t>
      </w:r>
      <w:proofErr w:type="spellStart"/>
      <w:r>
        <w:rPr>
          <w:rFonts w:ascii="Times New Roman" w:hAnsi="Times New Roman"/>
        </w:rPr>
        <w:t>Farrion</w:t>
      </w:r>
      <w:proofErr w:type="spellEnd"/>
      <w:r>
        <w:rPr>
          <w:rFonts w:ascii="Times New Roman" w:hAnsi="Times New Roman"/>
        </w:rPr>
        <w:t xml:space="preserve"> was invited to join an elite government-run academy. His parents were assured that their son’s discipline problems were not an issue and should disappear once </w:t>
      </w:r>
      <w:proofErr w:type="spellStart"/>
      <w:r>
        <w:rPr>
          <w:rFonts w:ascii="Times New Roman" w:hAnsi="Times New Roman"/>
        </w:rPr>
        <w:t>Farrion</w:t>
      </w:r>
      <w:proofErr w:type="spellEnd"/>
      <w:r>
        <w:rPr>
          <w:rFonts w:ascii="Times New Roman" w:hAnsi="Times New Roman"/>
        </w:rPr>
        <w:t xml:space="preserve"> was “properly challenged”. It was a d</w:t>
      </w:r>
      <w:r w:rsidR="00FB1505">
        <w:rPr>
          <w:rFonts w:ascii="Times New Roman" w:hAnsi="Times New Roman"/>
        </w:rPr>
        <w:t>ream come true for all of them (</w:t>
      </w:r>
      <w:proofErr w:type="spellStart"/>
      <w:r>
        <w:rPr>
          <w:rFonts w:ascii="Times New Roman" w:hAnsi="Times New Roman"/>
        </w:rPr>
        <w:t>Farrion</w:t>
      </w:r>
      <w:proofErr w:type="spellEnd"/>
      <w:r>
        <w:rPr>
          <w:rFonts w:ascii="Times New Roman" w:hAnsi="Times New Roman"/>
        </w:rPr>
        <w:t xml:space="preserve"> was eager to be away from his tormentors</w:t>
      </w:r>
      <w:r w:rsidR="00FB1505">
        <w:rPr>
          <w:rFonts w:ascii="Times New Roman" w:hAnsi="Times New Roman"/>
        </w:rPr>
        <w:t>)</w:t>
      </w:r>
      <w:r>
        <w:rPr>
          <w:rFonts w:ascii="Times New Roman" w:hAnsi="Times New Roman"/>
        </w:rPr>
        <w:t xml:space="preserve">. </w:t>
      </w:r>
    </w:p>
    <w:p w:rsidR="00FA3E1E" w:rsidRDefault="00FA3E1E">
      <w:pPr>
        <w:rPr>
          <w:rFonts w:ascii="Times New Roman" w:hAnsi="Times New Roman"/>
        </w:rPr>
      </w:pPr>
      <w:r>
        <w:rPr>
          <w:rFonts w:ascii="Times New Roman" w:hAnsi="Times New Roman"/>
        </w:rPr>
        <w:t xml:space="preserve">This academy – or, as </w:t>
      </w:r>
      <w:proofErr w:type="spellStart"/>
      <w:r>
        <w:rPr>
          <w:rFonts w:ascii="Times New Roman" w:hAnsi="Times New Roman"/>
        </w:rPr>
        <w:t>Farrion</w:t>
      </w:r>
      <w:proofErr w:type="spellEnd"/>
      <w:r>
        <w:rPr>
          <w:rFonts w:ascii="Times New Roman" w:hAnsi="Times New Roman"/>
        </w:rPr>
        <w:t xml:space="preserve"> refers to it, The Academy – was in reality a recruitment center for a new organization: the Blood Guard. The Blood Guard secretly </w:t>
      </w:r>
      <w:proofErr w:type="gramStart"/>
      <w:r>
        <w:rPr>
          <w:rFonts w:ascii="Times New Roman" w:hAnsi="Times New Roman"/>
        </w:rPr>
        <w:t>watch</w:t>
      </w:r>
      <w:proofErr w:type="gramEnd"/>
      <w:r>
        <w:rPr>
          <w:rFonts w:ascii="Times New Roman" w:hAnsi="Times New Roman"/>
        </w:rPr>
        <w:t xml:space="preserve"> and protect t</w:t>
      </w:r>
      <w:r w:rsidR="00FB1505">
        <w:rPr>
          <w:rFonts w:ascii="Times New Roman" w:hAnsi="Times New Roman"/>
        </w:rPr>
        <w:t>he families of the Noble Houses, so long as they remain loyal. Should any member of a Noble family turn traitor, the Blood Guard dispose of them in a convenient “accident”</w:t>
      </w:r>
      <w:proofErr w:type="gramStart"/>
      <w:r w:rsidR="00FB1505">
        <w:rPr>
          <w:rFonts w:ascii="Times New Roman" w:hAnsi="Times New Roman"/>
        </w:rPr>
        <w:t>.</w:t>
      </w:r>
      <w:proofErr w:type="gramEnd"/>
      <w:r w:rsidR="00FB1505">
        <w:rPr>
          <w:rFonts w:ascii="Times New Roman" w:hAnsi="Times New Roman"/>
        </w:rPr>
        <w:t xml:space="preserve"> </w:t>
      </w:r>
    </w:p>
    <w:p w:rsidR="00FB1505" w:rsidRDefault="00FB1505">
      <w:pPr>
        <w:rPr>
          <w:rFonts w:ascii="Times New Roman" w:hAnsi="Times New Roman"/>
        </w:rPr>
      </w:pPr>
      <w:r>
        <w:rPr>
          <w:rFonts w:ascii="Times New Roman" w:hAnsi="Times New Roman"/>
        </w:rPr>
        <w:lastRenderedPageBreak/>
        <w:t xml:space="preserve">In essence, the Blood Guard </w:t>
      </w:r>
      <w:proofErr w:type="gramStart"/>
      <w:r>
        <w:rPr>
          <w:rFonts w:ascii="Times New Roman" w:hAnsi="Times New Roman"/>
        </w:rPr>
        <w:t>perform</w:t>
      </w:r>
      <w:proofErr w:type="gramEnd"/>
      <w:r>
        <w:rPr>
          <w:rFonts w:ascii="Times New Roman" w:hAnsi="Times New Roman"/>
        </w:rPr>
        <w:t xml:space="preserve"> the same duty as the Goren family, but internally rather than externally, and with more emphasis on protection. Killing is a last resort, but every member of the Blood Guard is extremely lethal if they need to be.</w:t>
      </w:r>
    </w:p>
    <w:p w:rsidR="00FB1505" w:rsidRDefault="00FB1505">
      <w:pPr>
        <w:rPr>
          <w:rFonts w:ascii="Times New Roman" w:hAnsi="Times New Roman"/>
        </w:rPr>
      </w:pPr>
      <w:r>
        <w:rPr>
          <w:rFonts w:ascii="Times New Roman" w:hAnsi="Times New Roman"/>
        </w:rPr>
        <w:t>As promised, he almost immediately became a top student when he joined The Academy – he had an outlet for his anger and was being promised an important job when he graduated. He had a purpose, a reason to be proud. His parents believed that it was a school, nothing more, and he was instructed to leave them in the dark as much as possible. His grades improved, he joined the rugby team, and he learned all the things a young nobleman should know: politics, governance, administration, etc. He knew the House lineages forwards and backwards, learned proper dances for formal parties, and took up chess, hunting, and horsemanship, all proper pastimes for a future Lord Rhodes.</w:t>
      </w:r>
    </w:p>
    <w:p w:rsidR="00FB1505" w:rsidRDefault="00FB1505">
      <w:pPr>
        <w:rPr>
          <w:rFonts w:ascii="Times New Roman" w:hAnsi="Times New Roman"/>
        </w:rPr>
      </w:pPr>
      <w:r>
        <w:rPr>
          <w:rFonts w:ascii="Times New Roman" w:hAnsi="Times New Roman"/>
        </w:rPr>
        <w:t xml:space="preserve">Despite all of this, the family knows that </w:t>
      </w:r>
      <w:proofErr w:type="spellStart"/>
      <w:r>
        <w:rPr>
          <w:rFonts w:ascii="Times New Roman" w:hAnsi="Times New Roman"/>
        </w:rPr>
        <w:t>Farrion</w:t>
      </w:r>
      <w:proofErr w:type="spellEnd"/>
      <w:r>
        <w:rPr>
          <w:rFonts w:ascii="Times New Roman" w:hAnsi="Times New Roman"/>
        </w:rPr>
        <w:t xml:space="preserve"> has little patience for politicking; his father is the current </w:t>
      </w:r>
      <w:proofErr w:type="gramStart"/>
      <w:r>
        <w:rPr>
          <w:rFonts w:ascii="Times New Roman" w:hAnsi="Times New Roman"/>
        </w:rPr>
        <w:t>Senior</w:t>
      </w:r>
      <w:proofErr w:type="gramEnd"/>
      <w:r>
        <w:rPr>
          <w:rFonts w:ascii="Times New Roman" w:hAnsi="Times New Roman"/>
        </w:rPr>
        <w:t xml:space="preserve"> in the House of Nobles for their family, but his cousin, </w:t>
      </w:r>
      <w:proofErr w:type="spellStart"/>
      <w:r>
        <w:rPr>
          <w:rFonts w:ascii="Times New Roman" w:hAnsi="Times New Roman"/>
        </w:rPr>
        <w:t>Maldred</w:t>
      </w:r>
      <w:proofErr w:type="spellEnd"/>
      <w:r>
        <w:rPr>
          <w:rFonts w:ascii="Times New Roman" w:hAnsi="Times New Roman"/>
        </w:rPr>
        <w:t xml:space="preserve">, is the Junior. They have every confidence he can manage the family, but </w:t>
      </w:r>
      <w:proofErr w:type="spellStart"/>
      <w:r>
        <w:rPr>
          <w:rFonts w:ascii="Times New Roman" w:hAnsi="Times New Roman"/>
        </w:rPr>
        <w:t>Farrion</w:t>
      </w:r>
      <w:proofErr w:type="spellEnd"/>
      <w:r>
        <w:rPr>
          <w:rFonts w:ascii="Times New Roman" w:hAnsi="Times New Roman"/>
        </w:rPr>
        <w:t xml:space="preserve"> has every intention of shifting rule to </w:t>
      </w:r>
      <w:proofErr w:type="spellStart"/>
      <w:r>
        <w:rPr>
          <w:rFonts w:ascii="Times New Roman" w:hAnsi="Times New Roman"/>
        </w:rPr>
        <w:t>Maldred</w:t>
      </w:r>
      <w:proofErr w:type="spellEnd"/>
      <w:r>
        <w:rPr>
          <w:rFonts w:ascii="Times New Roman" w:hAnsi="Times New Roman"/>
        </w:rPr>
        <w:t xml:space="preserve"> or someone else at the first opportunity. To him, he is Blood Guard, and the accident of his Noble birth is more a source of embarrassment and annoyance than anything else. </w:t>
      </w:r>
    </w:p>
    <w:p w:rsidR="00FB1505" w:rsidRDefault="00FB1505">
      <w:pPr>
        <w:rPr>
          <w:rFonts w:ascii="Times New Roman" w:hAnsi="Times New Roman"/>
        </w:rPr>
      </w:pPr>
      <w:r>
        <w:rPr>
          <w:rFonts w:ascii="Times New Roman" w:hAnsi="Times New Roman"/>
        </w:rPr>
        <w:t xml:space="preserve">He assumed he’d be guarding one or both of his parents when he became a full-fledged Guard, but there were strict rules about guarding members of one’s own family (most of the Blood Guard are commoners and/or bastards of Noble Houses; </w:t>
      </w:r>
      <w:proofErr w:type="spellStart"/>
      <w:r>
        <w:rPr>
          <w:rFonts w:ascii="Times New Roman" w:hAnsi="Times New Roman"/>
        </w:rPr>
        <w:t>Farrion</w:t>
      </w:r>
      <w:proofErr w:type="spellEnd"/>
      <w:r>
        <w:rPr>
          <w:rFonts w:ascii="Times New Roman" w:hAnsi="Times New Roman"/>
        </w:rPr>
        <w:t xml:space="preserve"> is one of the few who would have normally ranked a Guard of his own if he hadn’t joined up). Instead, </w:t>
      </w:r>
      <w:proofErr w:type="spellStart"/>
      <w:r>
        <w:rPr>
          <w:rFonts w:ascii="Times New Roman" w:hAnsi="Times New Roman"/>
        </w:rPr>
        <w:t>Farrion</w:t>
      </w:r>
      <w:proofErr w:type="spellEnd"/>
      <w:r>
        <w:rPr>
          <w:rFonts w:ascii="Times New Roman" w:hAnsi="Times New Roman"/>
        </w:rPr>
        <w:t xml:space="preserve"> was assigned to watch over Miss </w:t>
      </w:r>
      <w:proofErr w:type="spellStart"/>
      <w:r>
        <w:rPr>
          <w:rFonts w:ascii="Times New Roman" w:hAnsi="Times New Roman"/>
        </w:rPr>
        <w:t>Danitia</w:t>
      </w:r>
      <w:proofErr w:type="spellEnd"/>
      <w:r>
        <w:rPr>
          <w:rFonts w:ascii="Times New Roman" w:hAnsi="Times New Roman"/>
        </w:rPr>
        <w:t xml:space="preserve"> Goren. At first, he was less than pleased with this assignment – a young noblewoman of a secondary line. He was pleased to be given a member of the Goren family – the Blood Guard are all aware of the Goren family secret – but surely this elegant young lady wouldn’t be any fun.</w:t>
      </w:r>
    </w:p>
    <w:p w:rsidR="00FB1505" w:rsidRDefault="00FB1505">
      <w:pPr>
        <w:rPr>
          <w:rFonts w:ascii="Times New Roman" w:hAnsi="Times New Roman"/>
        </w:rPr>
      </w:pPr>
      <w:r>
        <w:rPr>
          <w:rFonts w:ascii="Times New Roman" w:hAnsi="Times New Roman"/>
        </w:rPr>
        <w:t xml:space="preserve">By the end of his first week, he had no regrets at all. Shadowing </w:t>
      </w:r>
      <w:proofErr w:type="spellStart"/>
      <w:r>
        <w:rPr>
          <w:rFonts w:ascii="Times New Roman" w:hAnsi="Times New Roman"/>
        </w:rPr>
        <w:t>Dani</w:t>
      </w:r>
      <w:proofErr w:type="spellEnd"/>
      <w:r>
        <w:rPr>
          <w:rFonts w:ascii="Times New Roman" w:hAnsi="Times New Roman"/>
        </w:rPr>
        <w:t xml:space="preserve"> on her nighttime jobs was </w:t>
      </w:r>
      <w:r w:rsidR="002F7CC7">
        <w:rPr>
          <w:rFonts w:ascii="Times New Roman" w:hAnsi="Times New Roman"/>
        </w:rPr>
        <w:t xml:space="preserve">a true challenge, given her </w:t>
      </w:r>
      <w:proofErr w:type="gramStart"/>
      <w:r w:rsidR="002F7CC7">
        <w:rPr>
          <w:rFonts w:ascii="Times New Roman" w:hAnsi="Times New Roman"/>
        </w:rPr>
        <w:t>Fey</w:t>
      </w:r>
      <w:proofErr w:type="gramEnd"/>
      <w:r w:rsidR="002F7CC7">
        <w:rPr>
          <w:rFonts w:ascii="Times New Roman" w:hAnsi="Times New Roman"/>
        </w:rPr>
        <w:t xml:space="preserve"> abilities to disappear and flit about. Over time, he realized he was falling in love with this woman who led as much of a double life as he did himself: prim, proper, and coolly reserved in the day, then deadly, seductive, and magical at night. </w:t>
      </w:r>
    </w:p>
    <w:p w:rsidR="002F7CC7" w:rsidRPr="00FA3E1E" w:rsidRDefault="002F7CC7">
      <w:pPr>
        <w:rPr>
          <w:rFonts w:ascii="Times New Roman" w:hAnsi="Times New Roman"/>
        </w:rPr>
      </w:pPr>
      <w:r>
        <w:rPr>
          <w:rFonts w:ascii="Times New Roman" w:hAnsi="Times New Roman"/>
        </w:rPr>
        <w:t xml:space="preserve">The Blood Guard </w:t>
      </w:r>
      <w:proofErr w:type="gramStart"/>
      <w:r>
        <w:rPr>
          <w:rFonts w:ascii="Times New Roman" w:hAnsi="Times New Roman"/>
        </w:rPr>
        <w:t>are</w:t>
      </w:r>
      <w:proofErr w:type="gramEnd"/>
      <w:r>
        <w:rPr>
          <w:rFonts w:ascii="Times New Roman" w:hAnsi="Times New Roman"/>
        </w:rPr>
        <w:t xml:space="preserve"> not to let their wards know of their existence, except in extreme emergency. They are not to interfere with dealings, and they are only to step in if their ward is in danger of being kidnapped, killed, or grievously harmed. And it began to eat at </w:t>
      </w:r>
      <w:proofErr w:type="spellStart"/>
      <w:r>
        <w:rPr>
          <w:rFonts w:ascii="Times New Roman" w:hAnsi="Times New Roman"/>
        </w:rPr>
        <w:t>Farrion</w:t>
      </w:r>
      <w:proofErr w:type="spellEnd"/>
      <w:r>
        <w:rPr>
          <w:rFonts w:ascii="Times New Roman" w:hAnsi="Times New Roman"/>
        </w:rPr>
        <w:t>, that she would never know him. He is resolved to do something about it.</w:t>
      </w:r>
      <w:bookmarkStart w:id="0" w:name="_GoBack"/>
      <w:bookmarkEnd w:id="0"/>
    </w:p>
    <w:sectPr w:rsidR="002F7CC7" w:rsidRPr="00FA3E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E1E"/>
    <w:rsid w:val="00272A3A"/>
    <w:rsid w:val="002F7CC7"/>
    <w:rsid w:val="00FA3E1E"/>
    <w:rsid w:val="00FB1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E1E"/>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E1E"/>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690</Words>
  <Characters>3936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J.L.Roberts</dc:creator>
  <cp:lastModifiedBy>J.L.Roberts</cp:lastModifiedBy>
  <cp:revision>1</cp:revision>
  <dcterms:created xsi:type="dcterms:W3CDTF">2014-05-03T13:54:00Z</dcterms:created>
  <dcterms:modified xsi:type="dcterms:W3CDTF">2014-05-03T14:30:00Z</dcterms:modified>
</cp:coreProperties>
</file>